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FE6" w:rsidRPr="00491FE6" w:rsidRDefault="00491FE6" w:rsidP="00491FE6">
      <w:pPr>
        <w:ind w:right="566"/>
        <w:jc w:val="both"/>
        <w:rPr>
          <w:rFonts w:asciiTheme="majorHAnsi" w:hAnsiTheme="majorHAnsi" w:cs="Arial"/>
          <w:b/>
          <w:sz w:val="18"/>
          <w:szCs w:val="18"/>
          <w:u w:val="single"/>
        </w:rPr>
      </w:pPr>
      <w:r w:rsidRPr="00491FE6">
        <w:rPr>
          <w:rFonts w:asciiTheme="majorHAnsi" w:hAnsiTheme="majorHAnsi" w:cs="Arial"/>
          <w:b/>
          <w:sz w:val="18"/>
          <w:szCs w:val="18"/>
        </w:rPr>
        <w:t xml:space="preserve">Proposition </w:t>
      </w:r>
      <w:r>
        <w:rPr>
          <w:rFonts w:asciiTheme="majorHAnsi" w:hAnsiTheme="majorHAnsi" w:cs="Arial"/>
          <w:b/>
          <w:sz w:val="18"/>
          <w:szCs w:val="18"/>
        </w:rPr>
        <w:t xml:space="preserve">de critères d’évaluation pour la compétence </w:t>
      </w:r>
      <w:r w:rsidR="00F930C1">
        <w:rPr>
          <w:rFonts w:asciiTheme="majorHAnsi" w:hAnsiTheme="majorHAnsi" w:cs="Arial"/>
          <w:b/>
          <w:sz w:val="18"/>
          <w:szCs w:val="18"/>
        </w:rPr>
        <w:t>« </w:t>
      </w:r>
      <w:r>
        <w:rPr>
          <w:rFonts w:asciiTheme="majorHAnsi" w:hAnsiTheme="majorHAnsi" w:cs="Arial"/>
          <w:b/>
          <w:sz w:val="18"/>
          <w:szCs w:val="18"/>
        </w:rPr>
        <w:t>Extraire et Exploiter de l’Information</w:t>
      </w:r>
      <w:r w:rsidR="00F930C1">
        <w:rPr>
          <w:rFonts w:asciiTheme="majorHAnsi" w:hAnsiTheme="majorHAnsi" w:cs="Arial"/>
          <w:b/>
          <w:sz w:val="18"/>
          <w:szCs w:val="18"/>
        </w:rPr>
        <w:t> » ou EEI</w:t>
      </w:r>
    </w:p>
    <w:p w:rsidR="00491FE6" w:rsidRPr="00491FE6" w:rsidRDefault="00491FE6" w:rsidP="00491FE6">
      <w:pPr>
        <w:ind w:right="566"/>
        <w:jc w:val="both"/>
        <w:rPr>
          <w:rFonts w:asciiTheme="majorHAnsi" w:hAnsiTheme="majorHAnsi" w:cs="Arial"/>
          <w:b/>
          <w:sz w:val="18"/>
          <w:szCs w:val="18"/>
          <w:u w:val="single"/>
        </w:rPr>
      </w:pPr>
    </w:p>
    <w:p w:rsidR="00491FE6" w:rsidRPr="00491FE6" w:rsidRDefault="00491FE6" w:rsidP="00491FE6">
      <w:pPr>
        <w:ind w:right="566"/>
        <w:jc w:val="both"/>
        <w:rPr>
          <w:rFonts w:asciiTheme="majorHAnsi" w:hAnsiTheme="majorHAnsi" w:cs="Arial"/>
          <w:bCs/>
          <w:i/>
          <w:iCs/>
          <w:sz w:val="18"/>
          <w:szCs w:val="18"/>
        </w:rPr>
      </w:pPr>
      <w:r w:rsidRPr="00491FE6">
        <w:rPr>
          <w:rFonts w:asciiTheme="majorHAnsi" w:hAnsiTheme="majorHAnsi" w:cs="Arial"/>
          <w:bCs/>
          <w:i/>
          <w:iCs/>
          <w:sz w:val="18"/>
          <w:szCs w:val="18"/>
        </w:rPr>
        <w:t>Le premier critère n’est pas forcément évalué si l</w:t>
      </w:r>
      <w:r w:rsidR="00F930C1">
        <w:rPr>
          <w:rFonts w:asciiTheme="majorHAnsi" w:hAnsiTheme="majorHAnsi" w:cs="Arial"/>
          <w:bCs/>
          <w:i/>
          <w:iCs/>
          <w:sz w:val="18"/>
          <w:szCs w:val="18"/>
        </w:rPr>
        <w:t>a</w:t>
      </w:r>
      <w:r w:rsidRPr="00491FE6">
        <w:rPr>
          <w:rFonts w:asciiTheme="majorHAnsi" w:hAnsiTheme="majorHAnsi" w:cs="Arial"/>
          <w:bCs/>
          <w:i/>
          <w:iCs/>
          <w:sz w:val="18"/>
          <w:szCs w:val="18"/>
        </w:rPr>
        <w:t xml:space="preserve"> </w:t>
      </w:r>
      <w:proofErr w:type="spellStart"/>
      <w:r w:rsidRPr="00491FE6">
        <w:rPr>
          <w:rFonts w:asciiTheme="majorHAnsi" w:hAnsiTheme="majorHAnsi" w:cs="Arial"/>
          <w:bCs/>
          <w:i/>
          <w:iCs/>
          <w:sz w:val="18"/>
          <w:szCs w:val="18"/>
        </w:rPr>
        <w:t>problèm</w:t>
      </w:r>
      <w:r w:rsidR="00F930C1">
        <w:rPr>
          <w:rFonts w:asciiTheme="majorHAnsi" w:hAnsiTheme="majorHAnsi" w:cs="Arial"/>
          <w:bCs/>
          <w:i/>
          <w:iCs/>
          <w:sz w:val="18"/>
          <w:szCs w:val="18"/>
        </w:rPr>
        <w:t>atique</w:t>
      </w:r>
      <w:proofErr w:type="spellEnd"/>
      <w:r w:rsidRPr="00491FE6">
        <w:rPr>
          <w:rFonts w:asciiTheme="majorHAnsi" w:hAnsiTheme="majorHAnsi" w:cs="Arial"/>
          <w:bCs/>
          <w:i/>
          <w:iCs/>
          <w:sz w:val="18"/>
          <w:szCs w:val="18"/>
        </w:rPr>
        <w:t xml:space="preserve"> est déjà présenté</w:t>
      </w:r>
      <w:r w:rsidR="00F930C1">
        <w:rPr>
          <w:rFonts w:asciiTheme="majorHAnsi" w:hAnsiTheme="majorHAnsi" w:cs="Arial"/>
          <w:bCs/>
          <w:i/>
          <w:iCs/>
          <w:sz w:val="18"/>
          <w:szCs w:val="18"/>
        </w:rPr>
        <w:t>e</w:t>
      </w:r>
      <w:r w:rsidRPr="00491FE6">
        <w:rPr>
          <w:rFonts w:asciiTheme="majorHAnsi" w:hAnsiTheme="majorHAnsi" w:cs="Arial"/>
          <w:bCs/>
          <w:i/>
          <w:iCs/>
          <w:sz w:val="18"/>
          <w:szCs w:val="18"/>
        </w:rPr>
        <w:t xml:space="preserve"> sous forme d’une question simple dans l’exercice, mais cette étape est commune à toute question de type EEI.</w:t>
      </w:r>
    </w:p>
    <w:tbl>
      <w:tblPr>
        <w:tblW w:w="13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8"/>
        <w:gridCol w:w="9920"/>
        <w:gridCol w:w="974"/>
        <w:gridCol w:w="978"/>
      </w:tblGrid>
      <w:tr w:rsidR="00491FE6" w:rsidRPr="00491FE6" w:rsidTr="00491FE6">
        <w:trPr>
          <w:trHeight w:val="471"/>
        </w:trPr>
        <w:tc>
          <w:tcPr>
            <w:tcW w:w="1898" w:type="dxa"/>
            <w:shd w:val="clear" w:color="auto" w:fill="auto"/>
            <w:vAlign w:val="center"/>
          </w:tcPr>
          <w:p w:rsidR="00491FE6" w:rsidRPr="00491FE6" w:rsidRDefault="00491FE6" w:rsidP="00491FE6">
            <w:pPr>
              <w:ind w:right="48"/>
              <w:jc w:val="center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491FE6">
              <w:rPr>
                <w:rFonts w:asciiTheme="majorHAnsi" w:hAnsiTheme="majorHAnsi" w:cs="Arial"/>
                <w:b/>
                <w:sz w:val="18"/>
                <w:szCs w:val="18"/>
              </w:rPr>
              <w:t>Compétences</w:t>
            </w:r>
          </w:p>
        </w:tc>
        <w:tc>
          <w:tcPr>
            <w:tcW w:w="9920" w:type="dxa"/>
            <w:shd w:val="clear" w:color="auto" w:fill="auto"/>
            <w:vAlign w:val="center"/>
          </w:tcPr>
          <w:p w:rsidR="00491FE6" w:rsidRPr="00491FE6" w:rsidRDefault="00491FE6" w:rsidP="00491FE6">
            <w:pPr>
              <w:ind w:right="48"/>
              <w:jc w:val="center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491FE6">
              <w:rPr>
                <w:rFonts w:asciiTheme="majorHAnsi" w:hAnsiTheme="majorHAnsi" w:cs="Arial"/>
                <w:b/>
                <w:sz w:val="18"/>
                <w:szCs w:val="18"/>
              </w:rPr>
              <w:t>Critères de réussite</w:t>
            </w:r>
          </w:p>
        </w:tc>
        <w:tc>
          <w:tcPr>
            <w:tcW w:w="974" w:type="dxa"/>
            <w:shd w:val="clear" w:color="auto" w:fill="auto"/>
          </w:tcPr>
          <w:p w:rsidR="00491FE6" w:rsidRPr="00491FE6" w:rsidRDefault="00491FE6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6"/>
                <w:szCs w:val="16"/>
              </w:rPr>
            </w:pPr>
            <w:r w:rsidRPr="00491FE6">
              <w:rPr>
                <w:rFonts w:asciiTheme="majorHAnsi" w:hAnsiTheme="majorHAnsi" w:cs="Arial"/>
                <w:bCs/>
                <w:sz w:val="16"/>
                <w:szCs w:val="16"/>
              </w:rPr>
              <w:t xml:space="preserve">Auto </w:t>
            </w:r>
            <w:proofErr w:type="spellStart"/>
            <w:r w:rsidRPr="00491FE6">
              <w:rPr>
                <w:rFonts w:asciiTheme="majorHAnsi" w:hAnsiTheme="majorHAnsi" w:cs="Arial"/>
                <w:bCs/>
                <w:sz w:val="16"/>
                <w:szCs w:val="16"/>
              </w:rPr>
              <w:t>éval</w:t>
            </w:r>
            <w:proofErr w:type="spellEnd"/>
          </w:p>
        </w:tc>
        <w:tc>
          <w:tcPr>
            <w:tcW w:w="978" w:type="dxa"/>
            <w:shd w:val="clear" w:color="auto" w:fill="auto"/>
          </w:tcPr>
          <w:p w:rsidR="00491FE6" w:rsidRPr="00491FE6" w:rsidRDefault="00491FE6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6"/>
                <w:szCs w:val="16"/>
              </w:rPr>
            </w:pPr>
            <w:r w:rsidRPr="00491FE6">
              <w:rPr>
                <w:rFonts w:asciiTheme="majorHAnsi" w:hAnsiTheme="majorHAnsi" w:cs="Arial"/>
                <w:bCs/>
                <w:sz w:val="16"/>
                <w:szCs w:val="16"/>
              </w:rPr>
              <w:t>Prof</w:t>
            </w:r>
          </w:p>
        </w:tc>
      </w:tr>
      <w:tr w:rsidR="00491FE6" w:rsidRPr="00491FE6" w:rsidTr="00491FE6">
        <w:trPr>
          <w:trHeight w:val="263"/>
        </w:trPr>
        <w:tc>
          <w:tcPr>
            <w:tcW w:w="1898" w:type="dxa"/>
            <w:shd w:val="clear" w:color="auto" w:fill="auto"/>
          </w:tcPr>
          <w:p w:rsidR="00491FE6" w:rsidRPr="00491FE6" w:rsidRDefault="00491FE6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  <w:r w:rsidRPr="00491FE6">
              <w:rPr>
                <w:rFonts w:asciiTheme="majorHAnsi" w:hAnsiTheme="majorHAnsi" w:cs="Arial"/>
                <w:bCs/>
                <w:sz w:val="18"/>
                <w:szCs w:val="18"/>
              </w:rPr>
              <w:t>S’approprier</w:t>
            </w:r>
          </w:p>
        </w:tc>
        <w:tc>
          <w:tcPr>
            <w:tcW w:w="9920" w:type="dxa"/>
            <w:shd w:val="clear" w:color="auto" w:fill="auto"/>
          </w:tcPr>
          <w:p w:rsidR="00491FE6" w:rsidRPr="00491FE6" w:rsidRDefault="00491FE6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  <w:r w:rsidRPr="00491FE6">
              <w:rPr>
                <w:rFonts w:asciiTheme="majorHAnsi" w:hAnsiTheme="majorHAnsi" w:cs="Arial"/>
                <w:bCs/>
                <w:sz w:val="18"/>
                <w:szCs w:val="18"/>
              </w:rPr>
              <w:t>Le problème initial est identifié ou dégagé du corpus</w:t>
            </w:r>
          </w:p>
        </w:tc>
        <w:tc>
          <w:tcPr>
            <w:tcW w:w="974" w:type="dxa"/>
            <w:shd w:val="clear" w:color="auto" w:fill="auto"/>
          </w:tcPr>
          <w:p w:rsidR="00491FE6" w:rsidRPr="00491FE6" w:rsidRDefault="00491FE6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</w:p>
        </w:tc>
        <w:tc>
          <w:tcPr>
            <w:tcW w:w="978" w:type="dxa"/>
            <w:shd w:val="clear" w:color="auto" w:fill="auto"/>
          </w:tcPr>
          <w:p w:rsidR="00491FE6" w:rsidRPr="00491FE6" w:rsidRDefault="00491FE6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</w:p>
        </w:tc>
      </w:tr>
      <w:tr w:rsidR="00EF6F9C" w:rsidRPr="00491FE6" w:rsidTr="00491FE6">
        <w:trPr>
          <w:trHeight w:val="263"/>
        </w:trPr>
        <w:tc>
          <w:tcPr>
            <w:tcW w:w="1898" w:type="dxa"/>
            <w:vMerge w:val="restart"/>
            <w:shd w:val="clear" w:color="auto" w:fill="auto"/>
          </w:tcPr>
          <w:p w:rsidR="00EF6F9C" w:rsidRPr="00491FE6" w:rsidRDefault="00EF6F9C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  <w:r w:rsidRPr="00491FE6">
              <w:rPr>
                <w:rFonts w:asciiTheme="majorHAnsi" w:hAnsiTheme="majorHAnsi" w:cs="Arial"/>
                <w:bCs/>
                <w:sz w:val="18"/>
                <w:szCs w:val="18"/>
              </w:rPr>
              <w:t>Extraire</w:t>
            </w:r>
          </w:p>
        </w:tc>
        <w:tc>
          <w:tcPr>
            <w:tcW w:w="9920" w:type="dxa"/>
            <w:shd w:val="clear" w:color="auto" w:fill="auto"/>
          </w:tcPr>
          <w:p w:rsidR="00EF6F9C" w:rsidRPr="00491FE6" w:rsidRDefault="00EF6F9C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  <w:r w:rsidRPr="00491FE6">
              <w:rPr>
                <w:rFonts w:asciiTheme="majorHAnsi" w:hAnsiTheme="majorHAnsi" w:cs="Arial"/>
                <w:bCs/>
                <w:sz w:val="18"/>
                <w:szCs w:val="18"/>
              </w:rPr>
              <w:t>Toutes les informations utiles sont extraites des documents/supports</w:t>
            </w:r>
          </w:p>
        </w:tc>
        <w:tc>
          <w:tcPr>
            <w:tcW w:w="974" w:type="dxa"/>
            <w:shd w:val="clear" w:color="auto" w:fill="auto"/>
          </w:tcPr>
          <w:p w:rsidR="00EF6F9C" w:rsidRPr="00491FE6" w:rsidRDefault="00EF6F9C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</w:p>
        </w:tc>
        <w:tc>
          <w:tcPr>
            <w:tcW w:w="978" w:type="dxa"/>
            <w:shd w:val="clear" w:color="auto" w:fill="auto"/>
          </w:tcPr>
          <w:p w:rsidR="00EF6F9C" w:rsidRPr="00491FE6" w:rsidRDefault="00EF6F9C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</w:p>
        </w:tc>
      </w:tr>
      <w:tr w:rsidR="00EF6F9C" w:rsidRPr="00491FE6" w:rsidTr="00491FE6">
        <w:trPr>
          <w:trHeight w:val="172"/>
        </w:trPr>
        <w:tc>
          <w:tcPr>
            <w:tcW w:w="1898" w:type="dxa"/>
            <w:vMerge/>
            <w:shd w:val="clear" w:color="auto" w:fill="auto"/>
          </w:tcPr>
          <w:p w:rsidR="00EF6F9C" w:rsidRPr="00491FE6" w:rsidRDefault="00EF6F9C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</w:p>
        </w:tc>
        <w:tc>
          <w:tcPr>
            <w:tcW w:w="9920" w:type="dxa"/>
            <w:shd w:val="clear" w:color="auto" w:fill="auto"/>
          </w:tcPr>
          <w:p w:rsidR="00EF6F9C" w:rsidRPr="00491FE6" w:rsidRDefault="00EF6F9C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  <w:r w:rsidRPr="00491FE6">
              <w:rPr>
                <w:rFonts w:asciiTheme="majorHAnsi" w:hAnsiTheme="majorHAnsi" w:cs="Arial"/>
                <w:bCs/>
                <w:sz w:val="18"/>
                <w:szCs w:val="18"/>
              </w:rPr>
              <w:t>Les informations inutiles n’apparaissent pas dans la réponse</w:t>
            </w:r>
          </w:p>
        </w:tc>
        <w:tc>
          <w:tcPr>
            <w:tcW w:w="974" w:type="dxa"/>
            <w:shd w:val="clear" w:color="auto" w:fill="auto"/>
          </w:tcPr>
          <w:p w:rsidR="00EF6F9C" w:rsidRPr="00491FE6" w:rsidRDefault="00EF6F9C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</w:p>
        </w:tc>
        <w:tc>
          <w:tcPr>
            <w:tcW w:w="978" w:type="dxa"/>
            <w:shd w:val="clear" w:color="auto" w:fill="auto"/>
          </w:tcPr>
          <w:p w:rsidR="00EF6F9C" w:rsidRPr="00491FE6" w:rsidRDefault="00EF6F9C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</w:p>
        </w:tc>
      </w:tr>
      <w:tr w:rsidR="00EF6F9C" w:rsidRPr="00491FE6" w:rsidTr="00491FE6">
        <w:trPr>
          <w:trHeight w:val="172"/>
        </w:trPr>
        <w:tc>
          <w:tcPr>
            <w:tcW w:w="1898" w:type="dxa"/>
            <w:vMerge/>
            <w:shd w:val="clear" w:color="auto" w:fill="auto"/>
          </w:tcPr>
          <w:p w:rsidR="00EF6F9C" w:rsidRPr="00491FE6" w:rsidRDefault="00EF6F9C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</w:p>
        </w:tc>
        <w:tc>
          <w:tcPr>
            <w:tcW w:w="9920" w:type="dxa"/>
            <w:shd w:val="clear" w:color="auto" w:fill="auto"/>
          </w:tcPr>
          <w:p w:rsidR="00EF6F9C" w:rsidRPr="00491FE6" w:rsidRDefault="00EF6F9C" w:rsidP="00EF6F9C">
            <w:pPr>
              <w:tabs>
                <w:tab w:val="left" w:pos="284"/>
              </w:tabs>
              <w:ind w:right="566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  <w:r w:rsidRPr="00491FE6">
              <w:rPr>
                <w:rFonts w:asciiTheme="majorHAnsi" w:hAnsiTheme="majorHAnsi" w:cs="Arial"/>
                <w:bCs/>
                <w:sz w:val="18"/>
                <w:szCs w:val="18"/>
              </w:rPr>
              <w:t xml:space="preserve">Les connaissances du cours </w:t>
            </w:r>
            <w:r w:rsidRPr="00491FE6">
              <w:rPr>
                <w:rFonts w:asciiTheme="majorHAnsi" w:hAnsiTheme="majorHAnsi" w:cs="Arial"/>
                <w:bCs/>
                <w:sz w:val="18"/>
                <w:szCs w:val="18"/>
                <w:u w:val="single"/>
              </w:rPr>
              <w:t>nécessaires</w:t>
            </w:r>
            <w:r w:rsidRPr="00491FE6">
              <w:rPr>
                <w:rFonts w:asciiTheme="majorHAnsi" w:hAnsiTheme="majorHAnsi" w:cs="Arial"/>
                <w:bCs/>
                <w:sz w:val="18"/>
                <w:szCs w:val="18"/>
              </w:rPr>
              <w:t xml:space="preserve"> sont utilisées comme éléments de réponses.</w:t>
            </w:r>
          </w:p>
        </w:tc>
        <w:tc>
          <w:tcPr>
            <w:tcW w:w="974" w:type="dxa"/>
            <w:shd w:val="clear" w:color="auto" w:fill="auto"/>
          </w:tcPr>
          <w:p w:rsidR="00EF6F9C" w:rsidRPr="00491FE6" w:rsidRDefault="00EF6F9C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</w:p>
        </w:tc>
        <w:tc>
          <w:tcPr>
            <w:tcW w:w="978" w:type="dxa"/>
            <w:shd w:val="clear" w:color="auto" w:fill="auto"/>
          </w:tcPr>
          <w:p w:rsidR="00EF6F9C" w:rsidRPr="00491FE6" w:rsidRDefault="00EF6F9C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</w:p>
        </w:tc>
      </w:tr>
      <w:tr w:rsidR="00491FE6" w:rsidRPr="00491FE6" w:rsidTr="00491FE6">
        <w:trPr>
          <w:trHeight w:val="233"/>
        </w:trPr>
        <w:tc>
          <w:tcPr>
            <w:tcW w:w="1898" w:type="dxa"/>
            <w:vMerge w:val="restart"/>
            <w:shd w:val="clear" w:color="auto" w:fill="auto"/>
          </w:tcPr>
          <w:p w:rsidR="00491FE6" w:rsidRPr="00491FE6" w:rsidRDefault="00491FE6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  <w:r w:rsidRPr="00491FE6">
              <w:rPr>
                <w:rFonts w:asciiTheme="majorHAnsi" w:hAnsiTheme="majorHAnsi" w:cs="Arial"/>
                <w:bCs/>
                <w:sz w:val="18"/>
                <w:szCs w:val="18"/>
              </w:rPr>
              <w:t>Exploiter</w:t>
            </w:r>
          </w:p>
        </w:tc>
        <w:tc>
          <w:tcPr>
            <w:tcW w:w="9920" w:type="dxa"/>
            <w:shd w:val="clear" w:color="auto" w:fill="auto"/>
          </w:tcPr>
          <w:p w:rsidR="00491FE6" w:rsidRPr="00491FE6" w:rsidRDefault="00491FE6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  <w:r w:rsidRPr="00491FE6">
              <w:rPr>
                <w:rFonts w:asciiTheme="majorHAnsi" w:hAnsiTheme="majorHAnsi" w:cs="Arial"/>
                <w:bCs/>
                <w:sz w:val="18"/>
                <w:szCs w:val="18"/>
              </w:rPr>
              <w:t>Les informations utiles ont été si nécessaire reformulée</w:t>
            </w:r>
            <w:r>
              <w:rPr>
                <w:rFonts w:asciiTheme="majorHAnsi" w:hAnsiTheme="majorHAnsi" w:cs="Arial"/>
                <w:bCs/>
                <w:sz w:val="18"/>
                <w:szCs w:val="18"/>
              </w:rPr>
              <w:t>s</w:t>
            </w:r>
            <w:r w:rsidRPr="00491FE6">
              <w:rPr>
                <w:rFonts w:asciiTheme="majorHAnsi" w:hAnsiTheme="majorHAnsi" w:cs="Arial"/>
                <w:bCs/>
                <w:sz w:val="18"/>
                <w:szCs w:val="18"/>
              </w:rPr>
              <w:t xml:space="preserve"> pour être exploitées (deviennent ainsi des « éléments de réponses »)</w:t>
            </w:r>
          </w:p>
        </w:tc>
        <w:tc>
          <w:tcPr>
            <w:tcW w:w="974" w:type="dxa"/>
            <w:shd w:val="clear" w:color="auto" w:fill="auto"/>
          </w:tcPr>
          <w:p w:rsidR="00491FE6" w:rsidRPr="00491FE6" w:rsidRDefault="00491FE6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</w:p>
        </w:tc>
        <w:tc>
          <w:tcPr>
            <w:tcW w:w="978" w:type="dxa"/>
            <w:shd w:val="clear" w:color="auto" w:fill="auto"/>
          </w:tcPr>
          <w:p w:rsidR="00491FE6" w:rsidRPr="00491FE6" w:rsidRDefault="00491FE6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</w:p>
        </w:tc>
      </w:tr>
      <w:tr w:rsidR="00491FE6" w:rsidRPr="00491FE6" w:rsidTr="00491FE6">
        <w:trPr>
          <w:trHeight w:val="325"/>
        </w:trPr>
        <w:tc>
          <w:tcPr>
            <w:tcW w:w="1898" w:type="dxa"/>
            <w:vMerge/>
            <w:shd w:val="clear" w:color="auto" w:fill="auto"/>
          </w:tcPr>
          <w:p w:rsidR="00491FE6" w:rsidRPr="00491FE6" w:rsidRDefault="00491FE6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</w:p>
        </w:tc>
        <w:tc>
          <w:tcPr>
            <w:tcW w:w="9920" w:type="dxa"/>
            <w:shd w:val="clear" w:color="auto" w:fill="auto"/>
          </w:tcPr>
          <w:p w:rsidR="00491FE6" w:rsidRPr="00491FE6" w:rsidRDefault="00491FE6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  <w:r w:rsidRPr="00491FE6">
              <w:rPr>
                <w:rFonts w:asciiTheme="majorHAnsi" w:hAnsiTheme="majorHAnsi" w:cs="Arial"/>
                <w:bCs/>
                <w:sz w:val="18"/>
                <w:szCs w:val="18"/>
              </w:rPr>
              <w:t>Les éléments développés dans la réponse sont articulés (connecteurs logiques) et non uniquement juxtaposés</w:t>
            </w:r>
          </w:p>
        </w:tc>
        <w:tc>
          <w:tcPr>
            <w:tcW w:w="974" w:type="dxa"/>
            <w:shd w:val="clear" w:color="auto" w:fill="auto"/>
          </w:tcPr>
          <w:p w:rsidR="00491FE6" w:rsidRPr="00491FE6" w:rsidRDefault="00491FE6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</w:p>
        </w:tc>
        <w:tc>
          <w:tcPr>
            <w:tcW w:w="978" w:type="dxa"/>
            <w:shd w:val="clear" w:color="auto" w:fill="auto"/>
          </w:tcPr>
          <w:p w:rsidR="00491FE6" w:rsidRPr="00491FE6" w:rsidRDefault="00491FE6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</w:p>
        </w:tc>
      </w:tr>
      <w:tr w:rsidR="00491FE6" w:rsidRPr="00491FE6" w:rsidTr="00491FE6">
        <w:trPr>
          <w:trHeight w:val="339"/>
        </w:trPr>
        <w:tc>
          <w:tcPr>
            <w:tcW w:w="1898" w:type="dxa"/>
            <w:vMerge/>
            <w:shd w:val="clear" w:color="auto" w:fill="auto"/>
          </w:tcPr>
          <w:p w:rsidR="00491FE6" w:rsidRPr="00491FE6" w:rsidRDefault="00491FE6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</w:p>
        </w:tc>
        <w:tc>
          <w:tcPr>
            <w:tcW w:w="9920" w:type="dxa"/>
            <w:shd w:val="clear" w:color="auto" w:fill="auto"/>
          </w:tcPr>
          <w:p w:rsidR="00491FE6" w:rsidRPr="00491FE6" w:rsidRDefault="00491FE6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  <w:r w:rsidRPr="00491FE6">
              <w:rPr>
                <w:rFonts w:asciiTheme="majorHAnsi" w:hAnsiTheme="majorHAnsi" w:cs="Arial"/>
                <w:bCs/>
                <w:sz w:val="18"/>
                <w:szCs w:val="18"/>
              </w:rPr>
              <w:t xml:space="preserve">Une </w:t>
            </w:r>
            <w:r>
              <w:rPr>
                <w:rFonts w:asciiTheme="majorHAnsi" w:hAnsiTheme="majorHAnsi" w:cs="Arial"/>
                <w:bCs/>
                <w:sz w:val="18"/>
                <w:szCs w:val="18"/>
              </w:rPr>
              <w:t>conclusion</w:t>
            </w:r>
            <w:r w:rsidR="0068327A">
              <w:rPr>
                <w:rFonts w:asciiTheme="majorHAnsi" w:hAnsiTheme="majorHAnsi" w:cs="Arial"/>
                <w:bCs/>
                <w:sz w:val="18"/>
                <w:szCs w:val="18"/>
              </w:rPr>
              <w:t xml:space="preserve"> et/ou schéma-bilan</w:t>
            </w:r>
            <w:r w:rsidRPr="00491FE6">
              <w:rPr>
                <w:rFonts w:asciiTheme="majorHAnsi" w:hAnsiTheme="majorHAnsi" w:cs="Arial"/>
                <w:bCs/>
                <w:sz w:val="18"/>
                <w:szCs w:val="18"/>
              </w:rPr>
              <w:t xml:space="preserve">, reprenant les éléments de réponses, </w:t>
            </w:r>
            <w:r>
              <w:rPr>
                <w:rFonts w:asciiTheme="majorHAnsi" w:hAnsiTheme="majorHAnsi" w:cs="Arial"/>
                <w:bCs/>
                <w:sz w:val="18"/>
                <w:szCs w:val="18"/>
              </w:rPr>
              <w:t xml:space="preserve">doit </w:t>
            </w:r>
            <w:r w:rsidRPr="00491FE6">
              <w:rPr>
                <w:rFonts w:asciiTheme="majorHAnsi" w:hAnsiTheme="majorHAnsi" w:cs="Arial"/>
                <w:bCs/>
                <w:sz w:val="18"/>
                <w:szCs w:val="18"/>
              </w:rPr>
              <w:t>répond</w:t>
            </w:r>
            <w:r>
              <w:rPr>
                <w:rFonts w:asciiTheme="majorHAnsi" w:hAnsiTheme="majorHAnsi" w:cs="Arial"/>
                <w:bCs/>
                <w:sz w:val="18"/>
                <w:szCs w:val="18"/>
              </w:rPr>
              <w:t>re</w:t>
            </w:r>
            <w:r w:rsidRPr="00491FE6">
              <w:rPr>
                <w:rFonts w:asciiTheme="majorHAnsi" w:hAnsiTheme="majorHAnsi" w:cs="Arial"/>
                <w:bCs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 w:cs="Arial"/>
                <w:bCs/>
                <w:sz w:val="18"/>
                <w:szCs w:val="18"/>
              </w:rPr>
              <w:t>à la problématique initiale</w:t>
            </w:r>
          </w:p>
        </w:tc>
        <w:tc>
          <w:tcPr>
            <w:tcW w:w="974" w:type="dxa"/>
            <w:shd w:val="clear" w:color="auto" w:fill="auto"/>
          </w:tcPr>
          <w:p w:rsidR="00491FE6" w:rsidRPr="00491FE6" w:rsidRDefault="00491FE6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</w:p>
        </w:tc>
        <w:tc>
          <w:tcPr>
            <w:tcW w:w="978" w:type="dxa"/>
            <w:shd w:val="clear" w:color="auto" w:fill="auto"/>
          </w:tcPr>
          <w:p w:rsidR="00491FE6" w:rsidRPr="00491FE6" w:rsidRDefault="00491FE6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</w:p>
        </w:tc>
      </w:tr>
      <w:tr w:rsidR="00491FE6" w:rsidRPr="00491FE6" w:rsidTr="00491FE6">
        <w:trPr>
          <w:trHeight w:val="233"/>
        </w:trPr>
        <w:tc>
          <w:tcPr>
            <w:tcW w:w="1898" w:type="dxa"/>
            <w:vMerge w:val="restart"/>
            <w:shd w:val="clear" w:color="auto" w:fill="auto"/>
          </w:tcPr>
          <w:p w:rsidR="00491FE6" w:rsidRPr="00491FE6" w:rsidRDefault="00491FE6" w:rsidP="00491FE6">
            <w:pPr>
              <w:ind w:right="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  <w:r w:rsidRPr="00491FE6">
              <w:rPr>
                <w:rFonts w:asciiTheme="majorHAnsi" w:hAnsiTheme="majorHAnsi" w:cs="Arial"/>
                <w:bCs/>
                <w:sz w:val="18"/>
                <w:szCs w:val="18"/>
              </w:rPr>
              <w:t>Communiquer</w:t>
            </w:r>
          </w:p>
        </w:tc>
        <w:tc>
          <w:tcPr>
            <w:tcW w:w="9920" w:type="dxa"/>
            <w:shd w:val="clear" w:color="auto" w:fill="auto"/>
          </w:tcPr>
          <w:p w:rsidR="00491FE6" w:rsidRPr="00491FE6" w:rsidRDefault="00491FE6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  <w:r w:rsidRPr="00491FE6">
              <w:rPr>
                <w:rFonts w:asciiTheme="majorHAnsi" w:hAnsiTheme="majorHAnsi" w:cs="Arial"/>
                <w:bCs/>
                <w:sz w:val="18"/>
                <w:szCs w:val="18"/>
              </w:rPr>
              <w:t>Les réponses sont rédigées (phrases verbales, compréhensible</w:t>
            </w:r>
            <w:r>
              <w:rPr>
                <w:rFonts w:asciiTheme="majorHAnsi" w:hAnsiTheme="majorHAnsi" w:cs="Arial"/>
                <w:bCs/>
                <w:sz w:val="18"/>
                <w:szCs w:val="18"/>
              </w:rPr>
              <w:t>s</w:t>
            </w:r>
            <w:r w:rsidRPr="00491FE6">
              <w:rPr>
                <w:rFonts w:asciiTheme="majorHAnsi" w:hAnsiTheme="majorHAnsi" w:cs="Arial"/>
                <w:bCs/>
                <w:sz w:val="18"/>
                <w:szCs w:val="18"/>
              </w:rPr>
              <w:t>, concises,</w:t>
            </w:r>
            <w:r w:rsidR="0068327A">
              <w:rPr>
                <w:rFonts w:asciiTheme="majorHAnsi" w:hAnsiTheme="majorHAnsi" w:cs="Arial"/>
                <w:bCs/>
                <w:sz w:val="18"/>
                <w:szCs w:val="18"/>
              </w:rPr>
              <w:t xml:space="preserve"> schémas</w:t>
            </w:r>
            <w:r w:rsidRPr="00491FE6">
              <w:rPr>
                <w:rFonts w:asciiTheme="majorHAnsi" w:hAnsiTheme="majorHAnsi" w:cs="Arial"/>
                <w:bCs/>
                <w:sz w:val="18"/>
                <w:szCs w:val="18"/>
              </w:rPr>
              <w:t>…)</w:t>
            </w:r>
          </w:p>
        </w:tc>
        <w:tc>
          <w:tcPr>
            <w:tcW w:w="974" w:type="dxa"/>
            <w:shd w:val="clear" w:color="auto" w:fill="auto"/>
          </w:tcPr>
          <w:p w:rsidR="00491FE6" w:rsidRPr="00491FE6" w:rsidRDefault="00491FE6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</w:p>
        </w:tc>
        <w:tc>
          <w:tcPr>
            <w:tcW w:w="978" w:type="dxa"/>
            <w:shd w:val="clear" w:color="auto" w:fill="auto"/>
          </w:tcPr>
          <w:p w:rsidR="00491FE6" w:rsidRPr="00491FE6" w:rsidRDefault="00491FE6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</w:p>
        </w:tc>
      </w:tr>
      <w:tr w:rsidR="00491FE6" w:rsidRPr="00491FE6" w:rsidTr="00491FE6">
        <w:trPr>
          <w:trHeight w:val="73"/>
        </w:trPr>
        <w:tc>
          <w:tcPr>
            <w:tcW w:w="1898" w:type="dxa"/>
            <w:vMerge/>
            <w:shd w:val="clear" w:color="auto" w:fill="auto"/>
          </w:tcPr>
          <w:p w:rsidR="00491FE6" w:rsidRPr="00491FE6" w:rsidRDefault="00491FE6" w:rsidP="00491FE6">
            <w:pPr>
              <w:ind w:right="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</w:p>
        </w:tc>
        <w:tc>
          <w:tcPr>
            <w:tcW w:w="9920" w:type="dxa"/>
            <w:shd w:val="clear" w:color="auto" w:fill="auto"/>
          </w:tcPr>
          <w:p w:rsidR="00491FE6" w:rsidRPr="00491FE6" w:rsidRDefault="00491FE6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  <w:r w:rsidRPr="00491FE6">
              <w:rPr>
                <w:rFonts w:asciiTheme="majorHAnsi" w:hAnsiTheme="majorHAnsi" w:cs="Arial"/>
                <w:bCs/>
                <w:sz w:val="18"/>
                <w:szCs w:val="18"/>
              </w:rPr>
              <w:t xml:space="preserve">Le vocabulaire </w:t>
            </w:r>
            <w:r>
              <w:rPr>
                <w:rFonts w:asciiTheme="majorHAnsi" w:hAnsiTheme="majorHAnsi" w:cs="Arial"/>
                <w:bCs/>
                <w:sz w:val="18"/>
                <w:szCs w:val="18"/>
              </w:rPr>
              <w:t>scientifique</w:t>
            </w:r>
            <w:r w:rsidRPr="00491FE6">
              <w:rPr>
                <w:rFonts w:asciiTheme="majorHAnsi" w:hAnsiTheme="majorHAnsi" w:cs="Arial"/>
                <w:bCs/>
                <w:sz w:val="18"/>
                <w:szCs w:val="18"/>
              </w:rPr>
              <w:t xml:space="preserve"> du cours et/ou des documents est respecté</w:t>
            </w:r>
          </w:p>
        </w:tc>
        <w:tc>
          <w:tcPr>
            <w:tcW w:w="974" w:type="dxa"/>
            <w:shd w:val="clear" w:color="auto" w:fill="auto"/>
          </w:tcPr>
          <w:p w:rsidR="00491FE6" w:rsidRPr="00491FE6" w:rsidRDefault="00491FE6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</w:p>
        </w:tc>
        <w:tc>
          <w:tcPr>
            <w:tcW w:w="978" w:type="dxa"/>
            <w:shd w:val="clear" w:color="auto" w:fill="auto"/>
          </w:tcPr>
          <w:p w:rsidR="00491FE6" w:rsidRPr="00491FE6" w:rsidRDefault="00491FE6" w:rsidP="00491FE6">
            <w:pPr>
              <w:ind w:right="48"/>
              <w:jc w:val="both"/>
              <w:rPr>
                <w:rFonts w:asciiTheme="majorHAnsi" w:hAnsiTheme="majorHAnsi" w:cs="Arial"/>
                <w:bCs/>
                <w:sz w:val="18"/>
                <w:szCs w:val="18"/>
              </w:rPr>
            </w:pPr>
          </w:p>
        </w:tc>
      </w:tr>
    </w:tbl>
    <w:p w:rsidR="00491FE6" w:rsidRPr="00491FE6" w:rsidRDefault="00491FE6" w:rsidP="00491FE6">
      <w:pPr>
        <w:ind w:right="566"/>
        <w:jc w:val="both"/>
        <w:rPr>
          <w:rFonts w:asciiTheme="majorHAnsi" w:hAnsiTheme="majorHAnsi" w:cs="Arial"/>
          <w:bCs/>
          <w:sz w:val="18"/>
          <w:szCs w:val="18"/>
        </w:rPr>
      </w:pPr>
    </w:p>
    <w:p w:rsidR="00491FE6" w:rsidRPr="00491FE6" w:rsidRDefault="00491FE6" w:rsidP="00491FE6">
      <w:pPr>
        <w:ind w:right="566"/>
        <w:jc w:val="both"/>
        <w:rPr>
          <w:rFonts w:asciiTheme="majorHAnsi" w:hAnsiTheme="majorHAnsi" w:cs="Arial"/>
          <w:bCs/>
          <w:sz w:val="18"/>
          <w:szCs w:val="18"/>
        </w:rPr>
      </w:pPr>
      <w:bookmarkStart w:id="0" w:name="_GoBack"/>
      <w:bookmarkEnd w:id="0"/>
    </w:p>
    <w:p w:rsidR="00491FE6" w:rsidRPr="00491FE6" w:rsidRDefault="00491FE6" w:rsidP="00491FE6">
      <w:pPr>
        <w:ind w:right="566"/>
        <w:jc w:val="both"/>
        <w:rPr>
          <w:rFonts w:asciiTheme="majorHAnsi" w:hAnsiTheme="majorHAnsi" w:cs="Arial"/>
          <w:b/>
          <w:sz w:val="18"/>
          <w:szCs w:val="18"/>
          <w:u w:val="single"/>
        </w:rPr>
      </w:pPr>
      <w:r w:rsidRPr="00491FE6">
        <w:rPr>
          <w:rFonts w:asciiTheme="majorHAnsi" w:hAnsiTheme="majorHAnsi" w:cs="Arial"/>
          <w:b/>
          <w:sz w:val="18"/>
          <w:szCs w:val="18"/>
          <w:u w:val="single"/>
        </w:rPr>
        <w:t>Des critères d’évaluation complémentaires peuvent être ajoutés sur certaines questions de synthèse :</w:t>
      </w:r>
    </w:p>
    <w:p w:rsidR="00491FE6" w:rsidRPr="00491FE6" w:rsidRDefault="00491FE6" w:rsidP="00491FE6">
      <w:pPr>
        <w:numPr>
          <w:ilvl w:val="0"/>
          <w:numId w:val="1"/>
        </w:numPr>
        <w:tabs>
          <w:tab w:val="clear" w:pos="1021"/>
          <w:tab w:val="num" w:pos="284"/>
        </w:tabs>
        <w:ind w:left="284" w:right="566" w:hanging="284"/>
        <w:jc w:val="both"/>
        <w:rPr>
          <w:rFonts w:asciiTheme="majorHAnsi" w:hAnsiTheme="majorHAnsi" w:cs="Arial"/>
          <w:bCs/>
          <w:sz w:val="18"/>
          <w:szCs w:val="18"/>
        </w:rPr>
      </w:pPr>
      <w:r w:rsidRPr="00491FE6">
        <w:rPr>
          <w:rFonts w:asciiTheme="majorHAnsi" w:hAnsiTheme="majorHAnsi" w:cs="Arial"/>
          <w:bCs/>
          <w:sz w:val="18"/>
          <w:szCs w:val="18"/>
        </w:rPr>
        <w:t>Dans la rubrique « Extraire »</w:t>
      </w:r>
    </w:p>
    <w:p w:rsidR="00491FE6" w:rsidRPr="00491FE6" w:rsidRDefault="00491FE6" w:rsidP="00491FE6">
      <w:pPr>
        <w:tabs>
          <w:tab w:val="left" w:pos="284"/>
        </w:tabs>
        <w:ind w:right="566"/>
        <w:jc w:val="both"/>
        <w:rPr>
          <w:rFonts w:asciiTheme="majorHAnsi" w:hAnsiTheme="majorHAnsi" w:cs="Arial"/>
          <w:bCs/>
          <w:sz w:val="18"/>
          <w:szCs w:val="18"/>
        </w:rPr>
      </w:pPr>
      <w:r w:rsidRPr="00491FE6">
        <w:rPr>
          <w:rFonts w:asciiTheme="majorHAnsi" w:hAnsiTheme="majorHAnsi" w:cs="Arial"/>
          <w:bCs/>
          <w:sz w:val="18"/>
          <w:szCs w:val="18"/>
        </w:rPr>
        <w:t xml:space="preserve">-  </w:t>
      </w:r>
      <w:r w:rsidRPr="00491FE6">
        <w:rPr>
          <w:rFonts w:asciiTheme="majorHAnsi" w:hAnsiTheme="majorHAnsi" w:cs="Arial"/>
          <w:bCs/>
          <w:sz w:val="18"/>
          <w:szCs w:val="18"/>
        </w:rPr>
        <w:tab/>
        <w:t>Des connaissances du cours sont mises en rapport ou en contradiction avec les documents. (</w:t>
      </w:r>
      <w:proofErr w:type="spellStart"/>
      <w:r w:rsidRPr="00491FE6">
        <w:rPr>
          <w:rFonts w:asciiTheme="majorHAnsi" w:hAnsiTheme="majorHAnsi" w:cs="Arial"/>
          <w:bCs/>
          <w:sz w:val="18"/>
          <w:szCs w:val="18"/>
        </w:rPr>
        <w:t>cf</w:t>
      </w:r>
      <w:proofErr w:type="spellEnd"/>
      <w:r w:rsidRPr="00491FE6">
        <w:rPr>
          <w:rFonts w:asciiTheme="majorHAnsi" w:hAnsiTheme="majorHAnsi" w:cs="Arial"/>
          <w:bCs/>
          <w:sz w:val="18"/>
          <w:szCs w:val="18"/>
        </w:rPr>
        <w:t xml:space="preserve"> sujets 0 en SPC)</w:t>
      </w:r>
    </w:p>
    <w:p w:rsidR="00491FE6" w:rsidRPr="00491FE6" w:rsidRDefault="00491FE6" w:rsidP="00491FE6">
      <w:pPr>
        <w:tabs>
          <w:tab w:val="left" w:pos="284"/>
        </w:tabs>
        <w:ind w:right="566"/>
        <w:jc w:val="both"/>
        <w:rPr>
          <w:rFonts w:asciiTheme="majorHAnsi" w:hAnsiTheme="majorHAnsi" w:cs="Arial"/>
          <w:bCs/>
          <w:sz w:val="18"/>
          <w:szCs w:val="18"/>
        </w:rPr>
      </w:pPr>
      <w:r w:rsidRPr="00491FE6">
        <w:rPr>
          <w:rFonts w:asciiTheme="majorHAnsi" w:hAnsiTheme="majorHAnsi" w:cs="Arial"/>
          <w:bCs/>
          <w:sz w:val="18"/>
          <w:szCs w:val="18"/>
        </w:rPr>
        <w:t xml:space="preserve">- </w:t>
      </w:r>
      <w:r w:rsidRPr="00491FE6">
        <w:rPr>
          <w:rFonts w:asciiTheme="majorHAnsi" w:hAnsiTheme="majorHAnsi" w:cs="Arial"/>
          <w:bCs/>
          <w:sz w:val="18"/>
          <w:szCs w:val="18"/>
        </w:rPr>
        <w:tab/>
        <w:t>…</w:t>
      </w:r>
    </w:p>
    <w:p w:rsidR="00491FE6" w:rsidRPr="00491FE6" w:rsidRDefault="00491FE6" w:rsidP="00491FE6">
      <w:pPr>
        <w:ind w:right="566"/>
        <w:jc w:val="both"/>
        <w:rPr>
          <w:rFonts w:asciiTheme="majorHAnsi" w:hAnsiTheme="majorHAnsi" w:cs="Arial"/>
          <w:b/>
          <w:sz w:val="18"/>
          <w:szCs w:val="18"/>
          <w:u w:val="single"/>
        </w:rPr>
      </w:pPr>
    </w:p>
    <w:p w:rsidR="00491FE6" w:rsidRPr="00491FE6" w:rsidRDefault="00491FE6" w:rsidP="00491FE6">
      <w:pPr>
        <w:numPr>
          <w:ilvl w:val="0"/>
          <w:numId w:val="1"/>
        </w:numPr>
        <w:tabs>
          <w:tab w:val="clear" w:pos="1021"/>
          <w:tab w:val="num" w:pos="284"/>
        </w:tabs>
        <w:ind w:left="284" w:right="566" w:hanging="284"/>
        <w:jc w:val="both"/>
        <w:rPr>
          <w:rFonts w:asciiTheme="majorHAnsi" w:hAnsiTheme="majorHAnsi" w:cs="Arial"/>
          <w:bCs/>
          <w:sz w:val="18"/>
          <w:szCs w:val="18"/>
        </w:rPr>
      </w:pPr>
      <w:r w:rsidRPr="00491FE6">
        <w:rPr>
          <w:rFonts w:asciiTheme="majorHAnsi" w:hAnsiTheme="majorHAnsi" w:cs="Arial"/>
          <w:bCs/>
          <w:sz w:val="18"/>
          <w:szCs w:val="18"/>
        </w:rPr>
        <w:t>Dans la rubrique « Exploiter »</w:t>
      </w:r>
    </w:p>
    <w:p w:rsidR="00491FE6" w:rsidRPr="00491FE6" w:rsidRDefault="00491FE6" w:rsidP="00491FE6">
      <w:pPr>
        <w:tabs>
          <w:tab w:val="left" w:pos="284"/>
        </w:tabs>
        <w:ind w:left="284" w:right="566" w:hanging="284"/>
        <w:jc w:val="both"/>
        <w:rPr>
          <w:rFonts w:asciiTheme="majorHAnsi" w:hAnsiTheme="majorHAnsi" w:cs="Arial"/>
          <w:bCs/>
          <w:sz w:val="18"/>
          <w:szCs w:val="18"/>
        </w:rPr>
      </w:pPr>
      <w:r w:rsidRPr="00491FE6">
        <w:rPr>
          <w:rFonts w:asciiTheme="majorHAnsi" w:hAnsiTheme="majorHAnsi" w:cs="Arial"/>
          <w:bCs/>
          <w:sz w:val="18"/>
          <w:szCs w:val="18"/>
        </w:rPr>
        <w:t xml:space="preserve">-  </w:t>
      </w:r>
      <w:r w:rsidRPr="00491FE6">
        <w:rPr>
          <w:rFonts w:asciiTheme="majorHAnsi" w:hAnsiTheme="majorHAnsi" w:cs="Arial"/>
          <w:bCs/>
          <w:sz w:val="18"/>
          <w:szCs w:val="18"/>
        </w:rPr>
        <w:tab/>
        <w:t>Une analyse critique de la réponse apportée est effectuée en s’appuyant sur la fiabilité des sources utilisées et/ou sur les hypothèses simplificatrices utilisées.</w:t>
      </w:r>
    </w:p>
    <w:p w:rsidR="00491FE6" w:rsidRPr="00491FE6" w:rsidRDefault="00491FE6" w:rsidP="00491FE6">
      <w:pPr>
        <w:tabs>
          <w:tab w:val="left" w:pos="284"/>
        </w:tabs>
        <w:ind w:left="284" w:right="566" w:hanging="284"/>
        <w:jc w:val="both"/>
        <w:rPr>
          <w:rFonts w:asciiTheme="majorHAnsi" w:hAnsiTheme="majorHAnsi" w:cs="Arial"/>
          <w:bCs/>
          <w:sz w:val="18"/>
          <w:szCs w:val="18"/>
        </w:rPr>
      </w:pPr>
      <w:r w:rsidRPr="00491FE6">
        <w:rPr>
          <w:rFonts w:asciiTheme="majorHAnsi" w:hAnsiTheme="majorHAnsi" w:cs="Arial"/>
          <w:bCs/>
          <w:sz w:val="18"/>
          <w:szCs w:val="18"/>
        </w:rPr>
        <w:t xml:space="preserve">-  </w:t>
      </w:r>
      <w:r w:rsidRPr="00491FE6">
        <w:rPr>
          <w:rFonts w:asciiTheme="majorHAnsi" w:hAnsiTheme="majorHAnsi" w:cs="Arial"/>
          <w:bCs/>
          <w:sz w:val="18"/>
          <w:szCs w:val="18"/>
        </w:rPr>
        <w:tab/>
        <w:t>Une analyse critique de la réponse apportée est effectuée en s’appuyant sur une information complémentaire (résultat théorique, observation expérimentale, …)</w:t>
      </w:r>
    </w:p>
    <w:p w:rsidR="00491FE6" w:rsidRPr="00491FE6" w:rsidRDefault="00491FE6" w:rsidP="00491FE6">
      <w:pPr>
        <w:tabs>
          <w:tab w:val="left" w:pos="284"/>
        </w:tabs>
        <w:ind w:right="566"/>
        <w:jc w:val="both"/>
        <w:rPr>
          <w:rFonts w:asciiTheme="majorHAnsi" w:hAnsiTheme="majorHAnsi" w:cs="Arial"/>
          <w:bCs/>
          <w:sz w:val="18"/>
          <w:szCs w:val="18"/>
        </w:rPr>
      </w:pPr>
      <w:r w:rsidRPr="00491FE6">
        <w:rPr>
          <w:rFonts w:asciiTheme="majorHAnsi" w:hAnsiTheme="majorHAnsi" w:cs="Arial"/>
          <w:bCs/>
          <w:sz w:val="18"/>
          <w:szCs w:val="18"/>
        </w:rPr>
        <w:t xml:space="preserve">- </w:t>
      </w:r>
      <w:r w:rsidRPr="00491FE6">
        <w:rPr>
          <w:rFonts w:asciiTheme="majorHAnsi" w:hAnsiTheme="majorHAnsi" w:cs="Arial"/>
          <w:bCs/>
          <w:sz w:val="18"/>
          <w:szCs w:val="18"/>
        </w:rPr>
        <w:tab/>
        <w:t>…</w:t>
      </w:r>
    </w:p>
    <w:p w:rsidR="00491FE6" w:rsidRPr="00491FE6" w:rsidRDefault="00491FE6" w:rsidP="00491FE6">
      <w:pPr>
        <w:ind w:right="566"/>
        <w:jc w:val="both"/>
        <w:rPr>
          <w:rFonts w:asciiTheme="majorHAnsi" w:hAnsiTheme="majorHAnsi" w:cs="Arial"/>
          <w:bCs/>
          <w:sz w:val="18"/>
          <w:szCs w:val="18"/>
        </w:rPr>
      </w:pPr>
    </w:p>
    <w:p w:rsidR="00491FE6" w:rsidRPr="00491FE6" w:rsidRDefault="00491FE6" w:rsidP="00491FE6">
      <w:pPr>
        <w:numPr>
          <w:ilvl w:val="0"/>
          <w:numId w:val="1"/>
        </w:numPr>
        <w:tabs>
          <w:tab w:val="clear" w:pos="1021"/>
          <w:tab w:val="num" w:pos="284"/>
        </w:tabs>
        <w:ind w:left="284" w:right="566" w:hanging="284"/>
        <w:jc w:val="both"/>
        <w:rPr>
          <w:rFonts w:asciiTheme="majorHAnsi" w:hAnsiTheme="majorHAnsi" w:cs="Arial"/>
          <w:bCs/>
          <w:sz w:val="18"/>
          <w:szCs w:val="18"/>
        </w:rPr>
      </w:pPr>
      <w:r w:rsidRPr="00491FE6">
        <w:rPr>
          <w:rFonts w:asciiTheme="majorHAnsi" w:hAnsiTheme="majorHAnsi" w:cs="Arial"/>
          <w:bCs/>
          <w:sz w:val="18"/>
          <w:szCs w:val="18"/>
        </w:rPr>
        <w:t>Dans la rubrique « Communiquer »</w:t>
      </w:r>
    </w:p>
    <w:p w:rsidR="00491FE6" w:rsidRPr="00491FE6" w:rsidRDefault="00491FE6" w:rsidP="00491FE6">
      <w:pPr>
        <w:tabs>
          <w:tab w:val="left" w:pos="284"/>
        </w:tabs>
        <w:ind w:left="284" w:right="566" w:hanging="284"/>
        <w:jc w:val="both"/>
        <w:rPr>
          <w:rFonts w:asciiTheme="majorHAnsi" w:hAnsiTheme="majorHAnsi" w:cs="Arial"/>
          <w:bCs/>
          <w:sz w:val="18"/>
          <w:szCs w:val="18"/>
        </w:rPr>
      </w:pPr>
      <w:r w:rsidRPr="00491FE6">
        <w:rPr>
          <w:rFonts w:asciiTheme="majorHAnsi" w:hAnsiTheme="majorHAnsi" w:cs="Arial"/>
          <w:bCs/>
          <w:sz w:val="18"/>
          <w:szCs w:val="18"/>
        </w:rPr>
        <w:t xml:space="preserve">- </w:t>
      </w:r>
      <w:r w:rsidRPr="00491FE6">
        <w:rPr>
          <w:rFonts w:asciiTheme="majorHAnsi" w:hAnsiTheme="majorHAnsi" w:cs="Arial"/>
          <w:bCs/>
          <w:sz w:val="18"/>
          <w:szCs w:val="18"/>
        </w:rPr>
        <w:tab/>
        <w:t>Les calculs effectués sont correctement rédigés (Expression littérale, CS, unités …)</w:t>
      </w:r>
    </w:p>
    <w:p w:rsidR="00491FE6" w:rsidRPr="00491FE6" w:rsidRDefault="00491FE6" w:rsidP="00491FE6">
      <w:pPr>
        <w:tabs>
          <w:tab w:val="left" w:pos="284"/>
        </w:tabs>
        <w:ind w:left="284" w:right="566" w:hanging="284"/>
        <w:jc w:val="both"/>
        <w:rPr>
          <w:rFonts w:asciiTheme="majorHAnsi" w:hAnsiTheme="majorHAnsi" w:cs="Arial"/>
          <w:bCs/>
          <w:sz w:val="18"/>
          <w:szCs w:val="18"/>
        </w:rPr>
      </w:pPr>
      <w:r w:rsidRPr="00491FE6">
        <w:rPr>
          <w:rFonts w:asciiTheme="majorHAnsi" w:hAnsiTheme="majorHAnsi" w:cs="Arial"/>
          <w:bCs/>
          <w:sz w:val="18"/>
          <w:szCs w:val="18"/>
        </w:rPr>
        <w:t xml:space="preserve">- </w:t>
      </w:r>
      <w:r w:rsidRPr="00491FE6">
        <w:rPr>
          <w:rFonts w:asciiTheme="majorHAnsi" w:hAnsiTheme="majorHAnsi" w:cs="Arial"/>
          <w:bCs/>
          <w:sz w:val="18"/>
          <w:szCs w:val="18"/>
        </w:rPr>
        <w:tab/>
        <w:t>Les exploitations de</w:t>
      </w:r>
      <w:r w:rsidR="00F930C1">
        <w:rPr>
          <w:rFonts w:asciiTheme="majorHAnsi" w:hAnsiTheme="majorHAnsi" w:cs="Arial"/>
          <w:bCs/>
          <w:sz w:val="18"/>
          <w:szCs w:val="18"/>
        </w:rPr>
        <w:t>s</w:t>
      </w:r>
      <w:r w:rsidRPr="00491FE6">
        <w:rPr>
          <w:rFonts w:asciiTheme="majorHAnsi" w:hAnsiTheme="majorHAnsi" w:cs="Arial"/>
          <w:bCs/>
          <w:sz w:val="18"/>
          <w:szCs w:val="18"/>
        </w:rPr>
        <w:t xml:space="preserve"> représentations graphiques sont effectuées avec un vocabulaire adapté (croissance, décroissance, …)</w:t>
      </w:r>
    </w:p>
    <w:p w:rsidR="00491FE6" w:rsidRPr="00491FE6" w:rsidRDefault="00491FE6" w:rsidP="00491FE6">
      <w:pPr>
        <w:tabs>
          <w:tab w:val="left" w:pos="284"/>
        </w:tabs>
        <w:ind w:left="284" w:right="566" w:hanging="284"/>
        <w:jc w:val="both"/>
        <w:rPr>
          <w:rFonts w:asciiTheme="majorHAnsi" w:hAnsiTheme="majorHAnsi" w:cs="Arial"/>
          <w:bCs/>
          <w:sz w:val="18"/>
          <w:szCs w:val="18"/>
        </w:rPr>
      </w:pPr>
      <w:r w:rsidRPr="00491FE6">
        <w:rPr>
          <w:rFonts w:asciiTheme="majorHAnsi" w:hAnsiTheme="majorHAnsi" w:cs="Arial"/>
          <w:bCs/>
          <w:sz w:val="18"/>
          <w:szCs w:val="18"/>
        </w:rPr>
        <w:t>-</w:t>
      </w:r>
      <w:r w:rsidRPr="00491FE6">
        <w:rPr>
          <w:rFonts w:asciiTheme="majorHAnsi" w:hAnsiTheme="majorHAnsi" w:cs="Arial"/>
          <w:bCs/>
          <w:sz w:val="18"/>
          <w:szCs w:val="18"/>
        </w:rPr>
        <w:tab/>
        <w:t xml:space="preserve">La réponse finale respecte </w:t>
      </w:r>
      <w:r w:rsidR="002C0911">
        <w:rPr>
          <w:rFonts w:asciiTheme="majorHAnsi" w:hAnsiTheme="majorHAnsi" w:cs="Arial"/>
          <w:bCs/>
          <w:sz w:val="18"/>
          <w:szCs w:val="18"/>
        </w:rPr>
        <w:t xml:space="preserve">éventuellement </w:t>
      </w:r>
      <w:r w:rsidRPr="00491FE6">
        <w:rPr>
          <w:rFonts w:asciiTheme="majorHAnsi" w:hAnsiTheme="majorHAnsi" w:cs="Arial"/>
          <w:bCs/>
          <w:sz w:val="18"/>
          <w:szCs w:val="18"/>
        </w:rPr>
        <w:t>le critère de longueur imposé (x lignes</w:t>
      </w:r>
      <w:r w:rsidR="00F930C1">
        <w:rPr>
          <w:rFonts w:asciiTheme="majorHAnsi" w:hAnsiTheme="majorHAnsi" w:cs="Arial"/>
          <w:bCs/>
          <w:sz w:val="18"/>
          <w:szCs w:val="18"/>
        </w:rPr>
        <w:t xml:space="preserve"> ou x mots</w:t>
      </w:r>
      <w:r w:rsidRPr="00491FE6">
        <w:rPr>
          <w:rFonts w:asciiTheme="majorHAnsi" w:hAnsiTheme="majorHAnsi" w:cs="Arial"/>
          <w:bCs/>
          <w:sz w:val="18"/>
          <w:szCs w:val="18"/>
        </w:rPr>
        <w:t>)</w:t>
      </w:r>
    </w:p>
    <w:p w:rsidR="00491FE6" w:rsidRPr="00491FE6" w:rsidRDefault="00491FE6" w:rsidP="00491FE6">
      <w:pPr>
        <w:tabs>
          <w:tab w:val="left" w:pos="284"/>
        </w:tabs>
        <w:ind w:left="284" w:right="566" w:hanging="284"/>
        <w:jc w:val="both"/>
        <w:rPr>
          <w:rFonts w:asciiTheme="majorHAnsi" w:hAnsiTheme="majorHAnsi" w:cs="Arial"/>
          <w:bCs/>
          <w:sz w:val="18"/>
          <w:szCs w:val="18"/>
        </w:rPr>
      </w:pPr>
      <w:r w:rsidRPr="00491FE6">
        <w:rPr>
          <w:rFonts w:asciiTheme="majorHAnsi" w:hAnsiTheme="majorHAnsi" w:cs="Arial"/>
          <w:bCs/>
          <w:sz w:val="18"/>
          <w:szCs w:val="18"/>
        </w:rPr>
        <w:t xml:space="preserve">- </w:t>
      </w:r>
      <w:r w:rsidRPr="00491FE6">
        <w:rPr>
          <w:rFonts w:asciiTheme="majorHAnsi" w:hAnsiTheme="majorHAnsi" w:cs="Arial"/>
          <w:bCs/>
          <w:sz w:val="18"/>
          <w:szCs w:val="18"/>
        </w:rPr>
        <w:tab/>
        <w:t>…</w:t>
      </w:r>
    </w:p>
    <w:p w:rsidR="001028D7" w:rsidRPr="00491FE6" w:rsidRDefault="001028D7">
      <w:pPr>
        <w:rPr>
          <w:rFonts w:asciiTheme="majorHAnsi" w:hAnsiTheme="majorHAnsi"/>
        </w:rPr>
      </w:pPr>
    </w:p>
    <w:p w:rsidR="00491FE6" w:rsidRDefault="00491FE6" w:rsidP="00491FE6">
      <w:pPr>
        <w:pStyle w:val="Style1"/>
        <w:ind w:left="0" w:firstLine="0"/>
        <w:rPr>
          <w:rFonts w:asciiTheme="majorHAnsi" w:hAnsiTheme="majorHAnsi" w:cs="Arial"/>
          <w:b/>
          <w:sz w:val="28"/>
          <w:szCs w:val="28"/>
        </w:rPr>
      </w:pPr>
    </w:p>
    <w:p w:rsidR="00491FE6" w:rsidRDefault="00491FE6" w:rsidP="00491FE6">
      <w:pPr>
        <w:pStyle w:val="Style1"/>
        <w:ind w:left="0" w:firstLine="0"/>
        <w:rPr>
          <w:rFonts w:asciiTheme="majorHAnsi" w:hAnsiTheme="majorHAnsi" w:cs="Arial"/>
          <w:b/>
          <w:sz w:val="28"/>
          <w:szCs w:val="28"/>
        </w:rPr>
      </w:pPr>
    </w:p>
    <w:p w:rsidR="00491FE6" w:rsidRDefault="00491FE6" w:rsidP="00491FE6">
      <w:pPr>
        <w:pStyle w:val="Style1"/>
        <w:ind w:left="0" w:firstLine="0"/>
        <w:rPr>
          <w:rFonts w:asciiTheme="majorHAnsi" w:hAnsiTheme="majorHAnsi" w:cs="Arial"/>
          <w:b/>
          <w:sz w:val="28"/>
          <w:szCs w:val="28"/>
        </w:rPr>
      </w:pPr>
    </w:p>
    <w:p w:rsidR="00491FE6" w:rsidRDefault="00491FE6" w:rsidP="00491FE6">
      <w:pPr>
        <w:pStyle w:val="Style1"/>
        <w:ind w:left="0" w:firstLine="0"/>
        <w:rPr>
          <w:rFonts w:asciiTheme="majorHAnsi" w:hAnsiTheme="majorHAnsi" w:cs="Arial"/>
          <w:b/>
          <w:sz w:val="28"/>
          <w:szCs w:val="28"/>
        </w:rPr>
      </w:pPr>
    </w:p>
    <w:p w:rsidR="00491FE6" w:rsidRDefault="00491FE6" w:rsidP="00491FE6">
      <w:pPr>
        <w:pStyle w:val="Style1"/>
        <w:ind w:left="0" w:firstLine="0"/>
        <w:rPr>
          <w:rFonts w:asciiTheme="majorHAnsi" w:hAnsiTheme="majorHAnsi" w:cs="Arial"/>
          <w:b/>
          <w:sz w:val="28"/>
          <w:szCs w:val="28"/>
        </w:rPr>
      </w:pPr>
    </w:p>
    <w:p w:rsidR="00491FE6" w:rsidRDefault="00491FE6" w:rsidP="00491FE6">
      <w:pPr>
        <w:pStyle w:val="Style1"/>
        <w:ind w:left="0" w:firstLine="0"/>
        <w:rPr>
          <w:rFonts w:asciiTheme="majorHAnsi" w:hAnsiTheme="majorHAnsi" w:cs="Arial"/>
          <w:b/>
          <w:sz w:val="28"/>
          <w:szCs w:val="28"/>
        </w:rPr>
      </w:pPr>
    </w:p>
    <w:p w:rsidR="00491FE6" w:rsidRDefault="00491FE6" w:rsidP="00491FE6">
      <w:pPr>
        <w:pStyle w:val="Style1"/>
        <w:ind w:left="0" w:firstLine="0"/>
        <w:rPr>
          <w:rFonts w:asciiTheme="majorHAnsi" w:hAnsiTheme="majorHAnsi" w:cs="Arial"/>
          <w:b/>
          <w:sz w:val="28"/>
          <w:szCs w:val="28"/>
        </w:rPr>
      </w:pPr>
    </w:p>
    <w:p w:rsidR="00491FE6" w:rsidRPr="001F551C" w:rsidRDefault="00491FE6" w:rsidP="00491FE6">
      <w:pPr>
        <w:pStyle w:val="Style1"/>
        <w:ind w:left="0" w:firstLine="0"/>
        <w:rPr>
          <w:rFonts w:ascii="Arial" w:hAnsi="Arial" w:cs="Arial"/>
          <w:i/>
          <w:sz w:val="20"/>
          <w:szCs w:val="20"/>
        </w:rPr>
      </w:pPr>
      <w:r w:rsidRPr="001F551C">
        <w:rPr>
          <w:rFonts w:ascii="Arial" w:hAnsi="Arial" w:cs="Arial"/>
          <w:i/>
          <w:sz w:val="20"/>
          <w:szCs w:val="20"/>
        </w:rPr>
        <w:lastRenderedPageBreak/>
        <w:t xml:space="preserve">La synthèse s’entend comme l’association, la mise en relation ou l’articulation de connaissances et/ou </w:t>
      </w:r>
      <w:r>
        <w:rPr>
          <w:rFonts w:ascii="Arial" w:hAnsi="Arial" w:cs="Arial"/>
          <w:i/>
          <w:sz w:val="20"/>
          <w:szCs w:val="20"/>
        </w:rPr>
        <w:t>de</w:t>
      </w:r>
      <w:r w:rsidRPr="001F551C">
        <w:rPr>
          <w:rFonts w:ascii="Arial" w:hAnsi="Arial" w:cs="Arial"/>
          <w:i/>
          <w:sz w:val="20"/>
          <w:szCs w:val="20"/>
        </w:rPr>
        <w:t xml:space="preserve"> notions formant un ensemble construit et cohérent répondant à la question posée. Argumentée, elle doit </w:t>
      </w:r>
      <w:r w:rsidRPr="001F551C">
        <w:rPr>
          <w:rFonts w:ascii="Arial" w:eastAsiaTheme="minorHAnsi" w:hAnsi="Arial" w:cs="Arial"/>
          <w:i/>
          <w:sz w:val="20"/>
          <w:szCs w:val="20"/>
        </w:rPr>
        <w:t xml:space="preserve">permettre, face à une problématique scientifique, d’aboutir à une </w:t>
      </w:r>
      <w:r>
        <w:rPr>
          <w:rFonts w:ascii="Arial" w:eastAsiaTheme="minorHAnsi" w:hAnsi="Arial" w:cs="Arial"/>
          <w:i/>
          <w:sz w:val="20"/>
          <w:szCs w:val="20"/>
        </w:rPr>
        <w:t>conclusion étayée par d</w:t>
      </w:r>
      <w:r w:rsidR="00F930C1">
        <w:rPr>
          <w:rFonts w:ascii="Arial" w:eastAsiaTheme="minorHAnsi" w:hAnsi="Arial" w:cs="Arial"/>
          <w:i/>
          <w:sz w:val="20"/>
          <w:szCs w:val="20"/>
        </w:rPr>
        <w:t xml:space="preserve">es </w:t>
      </w:r>
      <w:r w:rsidRPr="001F551C">
        <w:rPr>
          <w:rFonts w:ascii="Arial" w:eastAsiaTheme="minorHAnsi" w:hAnsi="Arial" w:cs="Arial"/>
          <w:i/>
          <w:sz w:val="20"/>
          <w:szCs w:val="20"/>
        </w:rPr>
        <w:t>éléments de preuve (ou arguments) de nature variée (connaissances, documents scientifiques, textes littéraires, articles de journaux, …) recevables scientifiquement.</w:t>
      </w:r>
    </w:p>
    <w:p w:rsidR="00491FE6" w:rsidRPr="00F041F3" w:rsidRDefault="00491FE6" w:rsidP="00491FE6">
      <w:pPr>
        <w:pStyle w:val="Style1"/>
        <w:spacing w:before="120"/>
        <w:ind w:left="0" w:firstLine="0"/>
        <w:contextualSpacing w:val="0"/>
        <w:jc w:val="lef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Barème</w:t>
      </w:r>
    </w:p>
    <w:tbl>
      <w:tblPr>
        <w:tblW w:w="10947" w:type="dxa"/>
        <w:tblInd w:w="-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8"/>
        <w:gridCol w:w="1100"/>
        <w:gridCol w:w="956"/>
        <w:gridCol w:w="958"/>
        <w:gridCol w:w="12"/>
        <w:gridCol w:w="945"/>
        <w:gridCol w:w="959"/>
        <w:gridCol w:w="956"/>
        <w:gridCol w:w="958"/>
        <w:gridCol w:w="26"/>
        <w:gridCol w:w="1072"/>
        <w:gridCol w:w="958"/>
        <w:gridCol w:w="1054"/>
        <w:gridCol w:w="14"/>
        <w:gridCol w:w="21"/>
      </w:tblGrid>
      <w:tr w:rsidR="00491FE6" w:rsidRPr="00F041F3" w:rsidTr="00491FE6">
        <w:trPr>
          <w:trHeight w:val="168"/>
        </w:trPr>
        <w:tc>
          <w:tcPr>
            <w:tcW w:w="3986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1FE6" w:rsidRDefault="00491FE6" w:rsidP="00491F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41F3">
              <w:rPr>
                <w:rFonts w:ascii="Arial" w:hAnsi="Arial" w:cs="Arial"/>
                <w:sz w:val="18"/>
                <w:szCs w:val="18"/>
              </w:rPr>
              <w:t>synthèse satisfaisante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36AD6">
              <w:rPr>
                <w:rFonts w:ascii="Arial" w:hAnsi="Arial" w:cs="Arial"/>
                <w:sz w:val="16"/>
                <w:szCs w:val="16"/>
              </w:rPr>
              <w:t>(pertinente)</w:t>
            </w:r>
          </w:p>
          <w:p w:rsidR="00491FE6" w:rsidRPr="007826E4" w:rsidRDefault="00491FE6" w:rsidP="00491F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Problématique respectée. Effort de mise en relation, d’articulation des connaissances et notions en lien avec la problématique</w:t>
            </w:r>
          </w:p>
        </w:tc>
        <w:tc>
          <w:tcPr>
            <w:tcW w:w="38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1FE6" w:rsidRPr="00F36AD6" w:rsidRDefault="00491FE6" w:rsidP="00491FE6">
            <w:pPr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041F3">
              <w:rPr>
                <w:rFonts w:ascii="Arial" w:hAnsi="Arial" w:cs="Arial"/>
                <w:sz w:val="18"/>
                <w:szCs w:val="18"/>
              </w:rPr>
              <w:t>synthèse non satisfaisante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36AD6">
              <w:rPr>
                <w:rFonts w:ascii="Arial" w:hAnsi="Arial" w:cs="Arial"/>
                <w:sz w:val="16"/>
                <w:szCs w:val="16"/>
              </w:rPr>
              <w:t>(maladroite ou partielle)</w:t>
            </w:r>
          </w:p>
          <w:p w:rsidR="00491FE6" w:rsidRPr="007826E4" w:rsidRDefault="00491FE6" w:rsidP="00491FE6">
            <w:pPr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26E4">
              <w:rPr>
                <w:rFonts w:ascii="Arial" w:hAnsi="Arial" w:cs="Arial"/>
                <w:sz w:val="16"/>
                <w:szCs w:val="16"/>
              </w:rPr>
              <w:t>Problématique non respectée</w:t>
            </w:r>
            <w:r>
              <w:rPr>
                <w:rFonts w:ascii="Arial" w:hAnsi="Arial" w:cs="Arial"/>
                <w:sz w:val="16"/>
                <w:szCs w:val="16"/>
              </w:rPr>
              <w:t xml:space="preserve"> ou peu de mise en relation ou d’articulation des connaissances et notions en lien avec la problématique</w:t>
            </w:r>
          </w:p>
        </w:tc>
        <w:tc>
          <w:tcPr>
            <w:tcW w:w="31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91FE6" w:rsidRPr="00F041F3" w:rsidRDefault="00491FE6" w:rsidP="00491F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</w:t>
            </w:r>
            <w:r w:rsidRPr="00F041F3">
              <w:rPr>
                <w:rFonts w:ascii="Arial" w:hAnsi="Arial" w:cs="Arial"/>
                <w:sz w:val="18"/>
                <w:szCs w:val="18"/>
              </w:rPr>
              <w:t>Aucune synthèse</w:t>
            </w:r>
          </w:p>
        </w:tc>
      </w:tr>
      <w:tr w:rsidR="00491FE6" w:rsidRPr="00F041F3" w:rsidTr="00491FE6">
        <w:trPr>
          <w:gridAfter w:val="2"/>
          <w:wAfter w:w="26" w:type="dxa"/>
          <w:trHeight w:val="64"/>
        </w:trPr>
        <w:tc>
          <w:tcPr>
            <w:tcW w:w="205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1FE6" w:rsidRPr="00BE63B8" w:rsidRDefault="00491FE6" w:rsidP="00491FE6">
            <w:pPr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Les </w:t>
            </w:r>
            <w:r w:rsidRPr="00BE63B8">
              <w:rPr>
                <w:rFonts w:ascii="Arial" w:hAnsi="Arial" w:cs="Arial"/>
                <w:sz w:val="16"/>
                <w:szCs w:val="16"/>
              </w:rPr>
              <w:t>éléments scientifiques sont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E63B8">
              <w:rPr>
                <w:rFonts w:ascii="Arial" w:hAnsi="Arial" w:cs="Arial"/>
                <w:sz w:val="16"/>
                <w:szCs w:val="16"/>
              </w:rPr>
              <w:t>présents et solides (documents et connaissances) et mis en relation ; ils permettent de répondre à la problématique. La réponse est organisée sous forme d’une synthèse correctement rédigée</w:t>
            </w:r>
          </w:p>
        </w:tc>
        <w:tc>
          <w:tcPr>
            <w:tcW w:w="19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1FE6" w:rsidRDefault="00491FE6" w:rsidP="00491F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Intégrant d</w:t>
            </w:r>
            <w:r w:rsidRPr="00BE63B8">
              <w:rPr>
                <w:rFonts w:ascii="Arial" w:hAnsi="Arial" w:cs="Arial"/>
                <w:sz w:val="16"/>
                <w:szCs w:val="16"/>
              </w:rPr>
              <w:t>es éléments scientifiques solides mais de manière incomplète</w:t>
            </w:r>
          </w:p>
          <w:p w:rsidR="00491FE6" w:rsidRPr="00BE63B8" w:rsidRDefault="00491FE6" w:rsidP="00491F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1FE6" w:rsidRDefault="00491FE6" w:rsidP="00491F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63B8">
              <w:rPr>
                <w:rFonts w:ascii="Arial" w:hAnsi="Arial" w:cs="Arial"/>
                <w:sz w:val="16"/>
                <w:szCs w:val="16"/>
              </w:rPr>
              <w:t>Des éléments scient</w:t>
            </w:r>
            <w:r>
              <w:rPr>
                <w:rFonts w:ascii="Arial" w:hAnsi="Arial" w:cs="Arial"/>
                <w:sz w:val="16"/>
                <w:szCs w:val="16"/>
              </w:rPr>
              <w:t>ifiques solides et bien choisis</w:t>
            </w:r>
          </w:p>
          <w:p w:rsidR="00491FE6" w:rsidRDefault="00491FE6" w:rsidP="00491F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91FE6" w:rsidRPr="00BE63B8" w:rsidRDefault="00491FE6" w:rsidP="00491F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91FE6" w:rsidRPr="00BE63B8" w:rsidRDefault="00491FE6" w:rsidP="00491F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91FE6" w:rsidRPr="00BE63B8" w:rsidRDefault="00491FE6" w:rsidP="00491F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1FE6" w:rsidRPr="00BE63B8" w:rsidRDefault="00491FE6" w:rsidP="00491F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63B8">
              <w:rPr>
                <w:rFonts w:ascii="Arial" w:hAnsi="Arial" w:cs="Arial"/>
                <w:sz w:val="16"/>
                <w:szCs w:val="16"/>
              </w:rPr>
              <w:t>Des éléments scientifiques incomplets ou</w:t>
            </w:r>
            <w:r>
              <w:rPr>
                <w:rFonts w:ascii="Arial" w:hAnsi="Arial" w:cs="Arial"/>
                <w:sz w:val="16"/>
                <w:szCs w:val="16"/>
              </w:rPr>
              <w:t xml:space="preserve"> mal choisis</w:t>
            </w:r>
          </w:p>
          <w:p w:rsidR="00491FE6" w:rsidRPr="00BE63B8" w:rsidRDefault="00491FE6" w:rsidP="00491F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91FE6" w:rsidRPr="00BE63B8" w:rsidRDefault="00491FE6" w:rsidP="00491F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91FE6" w:rsidRPr="00BE63B8" w:rsidRDefault="00491FE6" w:rsidP="00491F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91FE6" w:rsidRPr="00BE63B8" w:rsidRDefault="00491FE6" w:rsidP="00491F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1FE6" w:rsidRPr="00BE63B8" w:rsidRDefault="00491FE6" w:rsidP="00491F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63B8">
              <w:rPr>
                <w:rFonts w:ascii="Arial" w:hAnsi="Arial" w:cs="Arial"/>
                <w:sz w:val="16"/>
                <w:szCs w:val="16"/>
              </w:rPr>
              <w:t xml:space="preserve">Des éléments scientifiques </w:t>
            </w:r>
            <w:r>
              <w:rPr>
                <w:rFonts w:ascii="Arial" w:hAnsi="Arial" w:cs="Arial"/>
                <w:sz w:val="16"/>
                <w:szCs w:val="16"/>
              </w:rPr>
              <w:t>corrects</w:t>
            </w:r>
          </w:p>
        </w:tc>
        <w:tc>
          <w:tcPr>
            <w:tcW w:w="1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91FE6" w:rsidRPr="00BE63B8" w:rsidRDefault="00491FE6" w:rsidP="00491FE6">
            <w:pPr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63B8">
              <w:rPr>
                <w:rFonts w:ascii="Arial" w:hAnsi="Arial" w:cs="Arial"/>
                <w:sz w:val="16"/>
                <w:szCs w:val="16"/>
              </w:rPr>
              <w:t>Pas d’éléments scientifiques répondant à la problématique</w:t>
            </w:r>
          </w:p>
        </w:tc>
      </w:tr>
      <w:tr w:rsidR="00491FE6" w:rsidRPr="00F041F3" w:rsidTr="00491FE6">
        <w:trPr>
          <w:gridAfter w:val="2"/>
          <w:wAfter w:w="35" w:type="dxa"/>
          <w:trHeight w:val="175"/>
        </w:trPr>
        <w:tc>
          <w:tcPr>
            <w:tcW w:w="9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1FE6" w:rsidRPr="006B6B77" w:rsidRDefault="00491FE6" w:rsidP="00491FE6">
            <w:pPr>
              <w:ind w:left="-108" w:right="-108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B6B77">
              <w:rPr>
                <w:rFonts w:ascii="Arial" w:hAnsi="Arial" w:cs="Arial"/>
                <w:sz w:val="12"/>
                <w:szCs w:val="12"/>
              </w:rPr>
              <w:t>Rédaction et / ou schématisation correcte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1FE6" w:rsidRPr="006B6B77" w:rsidRDefault="00491FE6" w:rsidP="00491FE6">
            <w:pPr>
              <w:ind w:left="-108" w:right="-108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B6B77">
              <w:rPr>
                <w:rFonts w:ascii="Arial" w:hAnsi="Arial" w:cs="Arial"/>
                <w:sz w:val="12"/>
                <w:szCs w:val="12"/>
              </w:rPr>
              <w:t>Rédaction et / ou schématisation maladroite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1FE6" w:rsidRPr="006B6B77" w:rsidRDefault="00491FE6" w:rsidP="00491FE6">
            <w:pPr>
              <w:ind w:left="-108" w:right="-108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B6B77">
              <w:rPr>
                <w:rFonts w:ascii="Arial" w:hAnsi="Arial" w:cs="Arial"/>
                <w:sz w:val="12"/>
                <w:szCs w:val="12"/>
              </w:rPr>
              <w:t>Rédaction et / ou schématisation correcte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1FE6" w:rsidRPr="006B6B77" w:rsidRDefault="00491FE6" w:rsidP="00491FE6">
            <w:pPr>
              <w:ind w:left="-108" w:right="-108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B6B77">
              <w:rPr>
                <w:rFonts w:ascii="Arial" w:hAnsi="Arial" w:cs="Arial"/>
                <w:sz w:val="12"/>
                <w:szCs w:val="12"/>
              </w:rPr>
              <w:t>Rédaction et / ou schématisation maladroite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1FE6" w:rsidRPr="006B6B77" w:rsidRDefault="00491FE6" w:rsidP="00491FE6">
            <w:pPr>
              <w:ind w:left="-108" w:right="-108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B6B77">
              <w:rPr>
                <w:rFonts w:ascii="Arial" w:hAnsi="Arial" w:cs="Arial"/>
                <w:sz w:val="12"/>
                <w:szCs w:val="12"/>
              </w:rPr>
              <w:t>Rédaction et / ou schématisation correcte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1FE6" w:rsidRPr="006B6B77" w:rsidRDefault="00491FE6" w:rsidP="00491FE6">
            <w:pPr>
              <w:ind w:left="-108" w:right="-108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B6B77">
              <w:rPr>
                <w:rFonts w:ascii="Arial" w:hAnsi="Arial" w:cs="Arial"/>
                <w:sz w:val="12"/>
                <w:szCs w:val="12"/>
              </w:rPr>
              <w:t>Rédaction et / ou schématisation maladroite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1FE6" w:rsidRPr="006B6B77" w:rsidRDefault="00491FE6" w:rsidP="00491FE6">
            <w:pPr>
              <w:ind w:left="-108" w:right="-108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B6B77">
              <w:rPr>
                <w:rFonts w:ascii="Arial" w:hAnsi="Arial" w:cs="Arial"/>
                <w:sz w:val="12"/>
                <w:szCs w:val="12"/>
              </w:rPr>
              <w:t>Rédaction et / ou schématisation correcte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1FE6" w:rsidRPr="006B6B77" w:rsidRDefault="00491FE6" w:rsidP="00491FE6">
            <w:pPr>
              <w:ind w:left="-108" w:right="-108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B6B77">
              <w:rPr>
                <w:rFonts w:ascii="Arial" w:hAnsi="Arial" w:cs="Arial"/>
                <w:sz w:val="12"/>
                <w:szCs w:val="12"/>
              </w:rPr>
              <w:t>Rédaction et / ou schématisation maladroite</w:t>
            </w:r>
          </w:p>
        </w:tc>
        <w:tc>
          <w:tcPr>
            <w:tcW w:w="10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1FE6" w:rsidRPr="006B6B77" w:rsidRDefault="00491FE6" w:rsidP="00491FE6">
            <w:pPr>
              <w:ind w:left="-108" w:right="-108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B6B77">
              <w:rPr>
                <w:rFonts w:ascii="Arial" w:hAnsi="Arial" w:cs="Arial"/>
                <w:sz w:val="12"/>
                <w:szCs w:val="12"/>
              </w:rPr>
              <w:t>Rédaction et / ou schématisation correcte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1FE6" w:rsidRPr="006B6B77" w:rsidRDefault="00491FE6" w:rsidP="00491FE6">
            <w:pPr>
              <w:ind w:left="-108" w:right="-108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B6B77">
              <w:rPr>
                <w:rFonts w:ascii="Arial" w:hAnsi="Arial" w:cs="Arial"/>
                <w:sz w:val="12"/>
                <w:szCs w:val="12"/>
              </w:rPr>
              <w:t>Rédaction et / ou schématisation maladroite</w:t>
            </w:r>
          </w:p>
        </w:tc>
        <w:tc>
          <w:tcPr>
            <w:tcW w:w="1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91FE6" w:rsidRPr="006B6B77" w:rsidRDefault="00491FE6" w:rsidP="00491FE6">
            <w:pPr>
              <w:ind w:left="-108"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91FE6" w:rsidRPr="00F041F3" w:rsidTr="00491FE6">
        <w:trPr>
          <w:gridAfter w:val="1"/>
          <w:wAfter w:w="12" w:type="dxa"/>
          <w:trHeight w:val="175"/>
        </w:trPr>
        <w:tc>
          <w:tcPr>
            <w:tcW w:w="10935" w:type="dxa"/>
            <w:gridSpan w:val="14"/>
            <w:tcBorders>
              <w:top w:val="single" w:sz="8" w:space="0" w:color="000000"/>
              <w:bottom w:val="single" w:sz="8" w:space="0" w:color="000000"/>
            </w:tcBorders>
          </w:tcPr>
          <w:p w:rsidR="00491FE6" w:rsidRPr="00F041F3" w:rsidRDefault="00491FE6" w:rsidP="00491F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                            </w:t>
            </w:r>
            <w:r w:rsidR="00EF6F9C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F041F3">
              <w:rPr>
                <w:rFonts w:ascii="Arial" w:hAnsi="Arial" w:cs="Arial"/>
                <w:sz w:val="18"/>
                <w:szCs w:val="18"/>
              </w:rPr>
              <w:t xml:space="preserve">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Pr="00F041F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4</w:t>
            </w:r>
            <w:r w:rsidRPr="00F041F3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3</w:t>
            </w:r>
            <w:r w:rsidRPr="00F041F3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F041F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2</w:t>
            </w:r>
            <w:r w:rsidRPr="00F041F3"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1</w:t>
            </w:r>
            <w:r w:rsidRPr="00F041F3"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0         </w:t>
            </w:r>
          </w:p>
        </w:tc>
      </w:tr>
    </w:tbl>
    <w:p w:rsidR="00491FE6" w:rsidRDefault="00491FE6"/>
    <w:sectPr w:rsidR="00491FE6" w:rsidSect="00491FE6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B5D14"/>
    <w:multiLevelType w:val="hybridMultilevel"/>
    <w:tmpl w:val="26480CB2"/>
    <w:lvl w:ilvl="0" w:tplc="92CAB1DA">
      <w:start w:val="1"/>
      <w:numFmt w:val="bullet"/>
      <w:lvlText w:val=""/>
      <w:lvlJc w:val="left"/>
      <w:pPr>
        <w:tabs>
          <w:tab w:val="num" w:pos="1021"/>
        </w:tabs>
        <w:ind w:left="1247" w:hanging="226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FE6"/>
    <w:rsid w:val="001006D1"/>
    <w:rsid w:val="001028D7"/>
    <w:rsid w:val="00161D04"/>
    <w:rsid w:val="002C0911"/>
    <w:rsid w:val="00491FE6"/>
    <w:rsid w:val="0068327A"/>
    <w:rsid w:val="00EF6F9C"/>
    <w:rsid w:val="00F9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FE6"/>
    <w:rPr>
      <w:rFonts w:ascii="Times New Roman" w:eastAsia="Times New Roman" w:hAnsi="Times New Roman" w:cs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Paragraphedeliste"/>
    <w:link w:val="Style1Car"/>
    <w:qFormat/>
    <w:rsid w:val="00491FE6"/>
    <w:pPr>
      <w:ind w:hanging="360"/>
      <w:jc w:val="both"/>
    </w:pPr>
    <w:rPr>
      <w:rFonts w:eastAsia="Calibri" w:cs="Cambria"/>
      <w:sz w:val="24"/>
      <w:szCs w:val="24"/>
      <w:lang w:eastAsia="en-US"/>
    </w:rPr>
  </w:style>
  <w:style w:type="character" w:customStyle="1" w:styleId="Style1Car">
    <w:name w:val="Style1 Car"/>
    <w:basedOn w:val="Policepardfaut"/>
    <w:link w:val="Style1"/>
    <w:rsid w:val="00491FE6"/>
    <w:rPr>
      <w:rFonts w:ascii="Times New Roman" w:eastAsia="Calibri" w:hAnsi="Times New Roman" w:cs="Cambria"/>
      <w:lang w:eastAsia="en-US"/>
    </w:rPr>
  </w:style>
  <w:style w:type="paragraph" w:styleId="Paragraphedeliste">
    <w:name w:val="List Paragraph"/>
    <w:basedOn w:val="Normal"/>
    <w:uiPriority w:val="34"/>
    <w:qFormat/>
    <w:rsid w:val="00491F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FE6"/>
    <w:rPr>
      <w:rFonts w:ascii="Times New Roman" w:eastAsia="Times New Roman" w:hAnsi="Times New Roman" w:cs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Paragraphedeliste"/>
    <w:link w:val="Style1Car"/>
    <w:qFormat/>
    <w:rsid w:val="00491FE6"/>
    <w:pPr>
      <w:ind w:hanging="360"/>
      <w:jc w:val="both"/>
    </w:pPr>
    <w:rPr>
      <w:rFonts w:eastAsia="Calibri" w:cs="Cambria"/>
      <w:sz w:val="24"/>
      <w:szCs w:val="24"/>
      <w:lang w:eastAsia="en-US"/>
    </w:rPr>
  </w:style>
  <w:style w:type="character" w:customStyle="1" w:styleId="Style1Car">
    <w:name w:val="Style1 Car"/>
    <w:basedOn w:val="Policepardfaut"/>
    <w:link w:val="Style1"/>
    <w:rsid w:val="00491FE6"/>
    <w:rPr>
      <w:rFonts w:ascii="Times New Roman" w:eastAsia="Calibri" w:hAnsi="Times New Roman" w:cs="Cambria"/>
      <w:lang w:eastAsia="en-US"/>
    </w:rPr>
  </w:style>
  <w:style w:type="paragraph" w:styleId="Paragraphedeliste">
    <w:name w:val="List Paragraph"/>
    <w:basedOn w:val="Normal"/>
    <w:uiPriority w:val="34"/>
    <w:qFormat/>
    <w:rsid w:val="00491F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F2CE4-6D71-42C9-8713-77BA8385F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640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Myrtille GARDET</dc:creator>
  <cp:lastModifiedBy>TLeveque</cp:lastModifiedBy>
  <cp:revision>2</cp:revision>
  <dcterms:created xsi:type="dcterms:W3CDTF">2012-12-11T09:22:00Z</dcterms:created>
  <dcterms:modified xsi:type="dcterms:W3CDTF">2012-12-11T09:22:00Z</dcterms:modified>
</cp:coreProperties>
</file>